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E37D" w14:textId="23A0884E" w:rsidR="00B17CE6" w:rsidRDefault="00B17CE6" w:rsidP="005803F6">
      <w:pPr>
        <w:pStyle w:val="Normlnweb"/>
        <w:shd w:val="clear" w:color="auto" w:fill="FFFFFF"/>
        <w:spacing w:before="240" w:beforeAutospacing="0" w:after="480" w:afterAutospacing="0"/>
        <w:rPr>
          <w:color w:val="333333"/>
          <w:sz w:val="32"/>
          <w:szCs w:val="32"/>
        </w:rPr>
      </w:pPr>
      <w:r w:rsidRPr="00B17CE6">
        <w:rPr>
          <w:color w:val="333333"/>
          <w:sz w:val="32"/>
          <w:szCs w:val="32"/>
        </w:rPr>
        <w:t>Kariérové poradenství</w:t>
      </w:r>
    </w:p>
    <w:p w14:paraId="289035E6" w14:textId="72CF0F12" w:rsidR="00B17CE6" w:rsidRPr="00B17CE6" w:rsidRDefault="00B17CE6" w:rsidP="00B17CE6">
      <w:pPr>
        <w:shd w:val="clear" w:color="auto" w:fill="F7F7F7"/>
        <w:spacing w:after="100" w:afterAutospacing="1" w:line="240" w:lineRule="auto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 xml:space="preserve">Mgr. </w:t>
      </w:r>
      <w:r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Kristýna Slomková</w:t>
      </w: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, </w:t>
      </w:r>
      <w:hyperlink r:id="rId5" w:history="1">
        <w:r w:rsidRPr="004C2934">
          <w:rPr>
            <w:rStyle w:val="Hypertextovodkaz"/>
            <w:rFonts w:ascii="Open Sans" w:eastAsia="Times New Roman" w:hAnsi="Open Sans" w:cs="Open Sans"/>
            <w:b/>
            <w:bCs/>
            <w:kern w:val="0"/>
            <w:sz w:val="24"/>
            <w:szCs w:val="24"/>
            <w:lang w:eastAsia="cs-CZ"/>
            <w14:ligatures w14:val="none"/>
          </w:rPr>
          <w:t>k.slomkova</w:t>
        </w:r>
        <w:r w:rsidRPr="00B17CE6">
          <w:rPr>
            <w:rStyle w:val="Hypertextovodkaz"/>
            <w:rFonts w:ascii="Open Sans" w:eastAsia="Times New Roman" w:hAnsi="Open Sans" w:cs="Open Sans"/>
            <w:b/>
            <w:bCs/>
            <w:kern w:val="0"/>
            <w:sz w:val="24"/>
            <w:szCs w:val="24"/>
            <w:lang w:eastAsia="cs-CZ"/>
            <w14:ligatures w14:val="none"/>
          </w:rPr>
          <w:t>@zs</w:t>
        </w:r>
        <w:r w:rsidRPr="004C2934">
          <w:rPr>
            <w:rStyle w:val="Hypertextovodkaz"/>
            <w:rFonts w:ascii="Open Sans" w:eastAsia="Times New Roman" w:hAnsi="Open Sans" w:cs="Open Sans"/>
            <w:b/>
            <w:bCs/>
            <w:kern w:val="0"/>
            <w:sz w:val="24"/>
            <w:szCs w:val="24"/>
            <w:lang w:eastAsia="cs-CZ"/>
            <w14:ligatures w14:val="none"/>
          </w:rPr>
          <w:t>hudlice</w:t>
        </w:r>
        <w:r w:rsidRPr="00B17CE6">
          <w:rPr>
            <w:rStyle w:val="Hypertextovodkaz"/>
            <w:rFonts w:ascii="Open Sans" w:eastAsia="Times New Roman" w:hAnsi="Open Sans" w:cs="Open Sans"/>
            <w:b/>
            <w:bCs/>
            <w:kern w:val="0"/>
            <w:sz w:val="24"/>
            <w:szCs w:val="24"/>
            <w:lang w:eastAsia="cs-CZ"/>
            <w14:ligatures w14:val="none"/>
          </w:rPr>
          <w:t>.cz</w:t>
        </w:r>
      </w:hyperlink>
    </w:p>
    <w:p w14:paraId="3F7092D8" w14:textId="77777777" w:rsidR="00B17CE6" w:rsidRPr="00B17CE6" w:rsidRDefault="00B17CE6" w:rsidP="00B17CE6">
      <w:pPr>
        <w:shd w:val="clear" w:color="auto" w:fill="F7F7F7"/>
        <w:spacing w:after="100" w:afterAutospacing="1" w:line="240" w:lineRule="auto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Konzultační hodiny: po dohodě kdykoliv</w:t>
      </w:r>
    </w:p>
    <w:p w14:paraId="6F3D11EB" w14:textId="77777777" w:rsidR="00B17CE6" w:rsidRPr="00B17CE6" w:rsidRDefault="00B17CE6" w:rsidP="00B17CE6">
      <w:pPr>
        <w:shd w:val="clear" w:color="auto" w:fill="F7F7F7"/>
        <w:spacing w:after="100" w:afterAutospacing="1" w:line="240" w:lineRule="auto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 </w:t>
      </w:r>
    </w:p>
    <w:p w14:paraId="14E555D1" w14:textId="77777777" w:rsidR="00B17CE6" w:rsidRPr="00B17CE6" w:rsidRDefault="00B17CE6" w:rsidP="00B17CE6">
      <w:pPr>
        <w:numPr>
          <w:ilvl w:val="0"/>
          <w:numId w:val="2"/>
        </w:numPr>
        <w:shd w:val="clear" w:color="auto" w:fill="F7F7F7"/>
        <w:spacing w:after="100" w:afterAutospacing="1" w:line="240" w:lineRule="auto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cs-CZ"/>
          <w14:ligatures w14:val="none"/>
        </w:rPr>
        <w:t>Termíny konání jednotné přijímací zkoušky ve školním roce 2024/2025</w:t>
      </w:r>
    </w:p>
    <w:p w14:paraId="3D19E6B4" w14:textId="77777777" w:rsidR="00B17CE6" w:rsidRPr="00B17CE6" w:rsidRDefault="00B17CE6" w:rsidP="00B17CE6">
      <w:pPr>
        <w:shd w:val="clear" w:color="auto" w:fill="F7F7F7"/>
        <w:spacing w:after="100" w:afterAutospacing="1" w:line="240" w:lineRule="auto"/>
        <w:ind w:left="720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Jednotná přijímací zkouška, která se koná formou písemného testu ze vzdělávacího oboru Český jazyk a literatura a písemného testu ze vzdělávacího oboru Matematika a její aplikace ve dvou termínech, je stanovena v řádném termínu na dny:</w:t>
      </w:r>
    </w:p>
    <w:p w14:paraId="25B44E93" w14:textId="77777777" w:rsidR="00B17CE6" w:rsidRPr="00B17CE6" w:rsidRDefault="00B17CE6" w:rsidP="00B17CE6">
      <w:pPr>
        <w:shd w:val="clear" w:color="auto" w:fill="F7F7F7"/>
        <w:spacing w:after="100" w:afterAutospacing="1" w:line="240" w:lineRule="auto"/>
        <w:ind w:left="720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 Čtyřleté obory vzdělání, včetně nástavbového studia:</w:t>
      </w:r>
    </w:p>
    <w:p w14:paraId="11372650" w14:textId="77777777" w:rsidR="00B17CE6" w:rsidRPr="00B17CE6" w:rsidRDefault="00B17CE6" w:rsidP="00B17CE6">
      <w:pPr>
        <w:numPr>
          <w:ilvl w:val="1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termín: </w:t>
      </w:r>
      <w:r w:rsidRPr="00B17CE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cs-CZ"/>
          <w14:ligatures w14:val="none"/>
        </w:rPr>
        <w:t>pátek 11. dubna 2025</w:t>
      </w:r>
    </w:p>
    <w:p w14:paraId="0BC5746D" w14:textId="77777777" w:rsidR="00B17CE6" w:rsidRPr="00B17CE6" w:rsidRDefault="00B17CE6" w:rsidP="00B17CE6">
      <w:pPr>
        <w:numPr>
          <w:ilvl w:val="1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termín: </w:t>
      </w:r>
      <w:r w:rsidRPr="00B17CE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cs-CZ"/>
          <w14:ligatures w14:val="none"/>
        </w:rPr>
        <w:t>pondělí 14. dubna 2025</w:t>
      </w:r>
    </w:p>
    <w:p w14:paraId="31103744" w14:textId="77777777" w:rsidR="00B17CE6" w:rsidRPr="00B17CE6" w:rsidRDefault="00B17CE6" w:rsidP="00B17CE6">
      <w:pPr>
        <w:shd w:val="clear" w:color="auto" w:fill="F7F7F7"/>
        <w:spacing w:after="100" w:afterAutospacing="1" w:line="240" w:lineRule="auto"/>
        <w:ind w:left="720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Obory šestiletých a osmiletých gymnázií:</w:t>
      </w:r>
    </w:p>
    <w:p w14:paraId="5624F1FC" w14:textId="77777777" w:rsidR="00B17CE6" w:rsidRPr="00B17CE6" w:rsidRDefault="00B17CE6" w:rsidP="00B17CE6">
      <w:pPr>
        <w:numPr>
          <w:ilvl w:val="1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termín: </w:t>
      </w:r>
      <w:r w:rsidRPr="00B17CE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cs-CZ"/>
          <w14:ligatures w14:val="none"/>
        </w:rPr>
        <w:t>úterý 15. dubna 2025</w:t>
      </w:r>
    </w:p>
    <w:p w14:paraId="626438EC" w14:textId="77777777" w:rsidR="00B17CE6" w:rsidRPr="00B17CE6" w:rsidRDefault="00B17CE6" w:rsidP="00B17CE6">
      <w:pPr>
        <w:numPr>
          <w:ilvl w:val="1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termín: </w:t>
      </w:r>
      <w:r w:rsidRPr="00B17CE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cs-CZ"/>
          <w14:ligatures w14:val="none"/>
        </w:rPr>
        <w:t>středa 16. dubna 2025</w:t>
      </w:r>
    </w:p>
    <w:p w14:paraId="39E8908C" w14:textId="77777777" w:rsidR="00B17CE6" w:rsidRPr="00B17CE6" w:rsidRDefault="00B17CE6" w:rsidP="00B17CE6">
      <w:pPr>
        <w:shd w:val="clear" w:color="auto" w:fill="F7F7F7"/>
        <w:spacing w:after="100" w:afterAutospacing="1" w:line="240" w:lineRule="auto"/>
        <w:ind w:left="1440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 </w:t>
      </w:r>
    </w:p>
    <w:p w14:paraId="29FE2A65" w14:textId="77777777" w:rsidR="00B17CE6" w:rsidRPr="00B17CE6" w:rsidRDefault="00B17CE6" w:rsidP="009E3F20">
      <w:pPr>
        <w:shd w:val="clear" w:color="auto" w:fill="F7F7F7"/>
        <w:spacing w:after="100" w:afterAutospacing="1" w:line="240" w:lineRule="auto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Jednotná přijímací zkouška v náhradním termínu je stanovena pro všechny uvedené obory vzdělání na dny:</w:t>
      </w:r>
    </w:p>
    <w:p w14:paraId="16AD2EE0" w14:textId="77777777" w:rsidR="00B17CE6" w:rsidRPr="00B17CE6" w:rsidRDefault="00B17CE6" w:rsidP="00B17CE6">
      <w:pPr>
        <w:numPr>
          <w:ilvl w:val="2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termín: </w:t>
      </w:r>
      <w:r w:rsidRPr="00B17CE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cs-CZ"/>
          <w14:ligatures w14:val="none"/>
        </w:rPr>
        <w:t>úterý 29. dubna 2025</w:t>
      </w:r>
    </w:p>
    <w:p w14:paraId="0CEBF41C" w14:textId="77777777" w:rsidR="00B17CE6" w:rsidRPr="00B17CE6" w:rsidRDefault="00B17CE6" w:rsidP="00B17CE6">
      <w:pPr>
        <w:numPr>
          <w:ilvl w:val="2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</w:pPr>
      <w:r w:rsidRPr="00B17CE6">
        <w:rPr>
          <w:rFonts w:ascii="Open Sans" w:eastAsia="Times New Roman" w:hAnsi="Open Sans" w:cs="Open Sans"/>
          <w:color w:val="283044"/>
          <w:kern w:val="0"/>
          <w:sz w:val="24"/>
          <w:szCs w:val="24"/>
          <w:lang w:eastAsia="cs-CZ"/>
          <w14:ligatures w14:val="none"/>
        </w:rPr>
        <w:t>termín: </w:t>
      </w:r>
      <w:r w:rsidRPr="00B17CE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cs-CZ"/>
          <w14:ligatures w14:val="none"/>
        </w:rPr>
        <w:t>středa 30. dubna 2025</w:t>
      </w:r>
    </w:p>
    <w:p w14:paraId="46C2B43F" w14:textId="77777777" w:rsidR="00B17CE6" w:rsidRPr="00DD4C25" w:rsidRDefault="00B17CE6" w:rsidP="005803F6">
      <w:pPr>
        <w:pStyle w:val="Normlnweb"/>
        <w:shd w:val="clear" w:color="auto" w:fill="FFFFFF"/>
        <w:spacing w:before="240" w:beforeAutospacing="0" w:after="480" w:afterAutospacing="0"/>
        <w:rPr>
          <w:b/>
          <w:bCs/>
          <w:color w:val="333333"/>
          <w:sz w:val="32"/>
          <w:szCs w:val="32"/>
        </w:rPr>
      </w:pPr>
    </w:p>
    <w:p w14:paraId="73E24DC5" w14:textId="34871DEB" w:rsidR="00B17CE6" w:rsidRPr="00DD4C25" w:rsidRDefault="009E3F20" w:rsidP="005803F6">
      <w:pPr>
        <w:pStyle w:val="Normlnweb"/>
        <w:shd w:val="clear" w:color="auto" w:fill="FFFFFF"/>
        <w:spacing w:before="240" w:beforeAutospacing="0" w:after="480" w:afterAutospacing="0"/>
        <w:rPr>
          <w:b/>
          <w:bCs/>
          <w:color w:val="333333"/>
          <w:sz w:val="32"/>
          <w:szCs w:val="32"/>
        </w:rPr>
      </w:pPr>
      <w:r w:rsidRPr="00DD4C25">
        <w:rPr>
          <w:b/>
          <w:bCs/>
          <w:color w:val="333333"/>
          <w:sz w:val="32"/>
          <w:szCs w:val="32"/>
        </w:rPr>
        <w:t>Užitečné odkazy – informace, příprava: průběžně aktualizujeme</w:t>
      </w:r>
    </w:p>
    <w:p w14:paraId="1E61D018" w14:textId="478DCB1F" w:rsidR="005803F6" w:rsidRPr="00B17CE6" w:rsidRDefault="005803F6" w:rsidP="005803F6">
      <w:pPr>
        <w:pStyle w:val="Normlnweb"/>
        <w:shd w:val="clear" w:color="auto" w:fill="FFFFFF"/>
        <w:spacing w:before="240" w:beforeAutospacing="0" w:after="480" w:afterAutospacing="0"/>
        <w:rPr>
          <w:color w:val="333333"/>
          <w:sz w:val="32"/>
          <w:szCs w:val="32"/>
        </w:rPr>
      </w:pPr>
      <w:r w:rsidRPr="00B17CE6">
        <w:rPr>
          <w:color w:val="333333"/>
          <w:sz w:val="32"/>
          <w:szCs w:val="32"/>
        </w:rPr>
        <w:t>Rozcestník školských portálů pro celou ČR – </w:t>
      </w:r>
      <w:hyperlink r:id="rId6" w:tgtFrame="_blank" w:history="1">
        <w:r w:rsidRPr="00B17CE6">
          <w:rPr>
            <w:rStyle w:val="Hypertextovodkaz"/>
            <w:sz w:val="32"/>
            <w:szCs w:val="32"/>
          </w:rPr>
          <w:t>Rozcestník MŠMT</w:t>
        </w:r>
      </w:hyperlink>
      <w:r w:rsidRPr="00B17CE6">
        <w:rPr>
          <w:color w:val="333333"/>
          <w:sz w:val="32"/>
          <w:szCs w:val="32"/>
        </w:rPr>
        <w:br/>
        <w:t>Poradenství ÚP ČR pro Středočeský kraj – </w:t>
      </w:r>
      <w:hyperlink r:id="rId7" w:tgtFrame="_blank" w:history="1">
        <w:r w:rsidRPr="00B17CE6">
          <w:rPr>
            <w:rStyle w:val="Hypertextovodkaz"/>
            <w:sz w:val="32"/>
            <w:szCs w:val="32"/>
          </w:rPr>
          <w:t>Informační a poradenské středisko</w:t>
        </w:r>
      </w:hyperlink>
      <w:r w:rsidRPr="00B17CE6">
        <w:rPr>
          <w:color w:val="333333"/>
          <w:sz w:val="32"/>
          <w:szCs w:val="32"/>
        </w:rPr>
        <w:br/>
      </w:r>
      <w:r w:rsidRPr="00B17CE6">
        <w:rPr>
          <w:color w:val="333333"/>
          <w:sz w:val="32"/>
          <w:szCs w:val="32"/>
        </w:rPr>
        <w:lastRenderedPageBreak/>
        <w:t>Přijímací zkoušky – </w:t>
      </w:r>
      <w:hyperlink r:id="rId8" w:tgtFrame="_blank" w:history="1">
        <w:r w:rsidRPr="00B17CE6">
          <w:rPr>
            <w:rStyle w:val="Hypertextovodkaz"/>
            <w:sz w:val="32"/>
            <w:szCs w:val="32"/>
          </w:rPr>
          <w:t>https://prijimacky.cermat.cz/</w:t>
        </w:r>
      </w:hyperlink>
      <w:r w:rsidRPr="00B17CE6">
        <w:rPr>
          <w:color w:val="333333"/>
          <w:sz w:val="32"/>
          <w:szCs w:val="32"/>
        </w:rPr>
        <w:br/>
        <w:t>Krajský portál Středočeského kraje – </w:t>
      </w:r>
      <w:hyperlink r:id="rId9" w:tgtFrame="_blank" w:history="1">
        <w:r w:rsidRPr="00B17CE6">
          <w:rPr>
            <w:rStyle w:val="Hypertextovodkaz"/>
            <w:sz w:val="32"/>
            <w:szCs w:val="32"/>
          </w:rPr>
          <w:t>Portál středočeského kraje</w:t>
        </w:r>
      </w:hyperlink>
      <w:r w:rsidRPr="00B17CE6">
        <w:rPr>
          <w:color w:val="333333"/>
          <w:sz w:val="32"/>
          <w:szCs w:val="32"/>
        </w:rPr>
        <w:br/>
        <w:t>Portál české školní inspekce s možností vyhledání školy: </w:t>
      </w:r>
      <w:hyperlink r:id="rId10" w:tgtFrame="_blank" w:history="1">
        <w:r w:rsidRPr="00B17CE6">
          <w:rPr>
            <w:rStyle w:val="Hypertextovodkaz"/>
            <w:sz w:val="32"/>
            <w:szCs w:val="32"/>
          </w:rPr>
          <w:t>portal.csicr.cz</w:t>
        </w:r>
      </w:hyperlink>
      <w:r w:rsidRPr="00B17CE6">
        <w:rPr>
          <w:color w:val="333333"/>
          <w:sz w:val="32"/>
          <w:szCs w:val="32"/>
        </w:rPr>
        <w:br/>
      </w:r>
      <w:proofErr w:type="spellStart"/>
      <w:r w:rsidRPr="00B17CE6">
        <w:rPr>
          <w:rStyle w:val="Siln"/>
          <w:color w:val="333333"/>
          <w:sz w:val="32"/>
          <w:szCs w:val="32"/>
          <w:u w:val="single"/>
        </w:rPr>
        <w:t>Info</w:t>
      </w:r>
      <w:proofErr w:type="spellEnd"/>
      <w:r w:rsidRPr="00B17CE6">
        <w:rPr>
          <w:rStyle w:val="Siln"/>
          <w:color w:val="333333"/>
          <w:sz w:val="32"/>
          <w:szCs w:val="32"/>
          <w:u w:val="single"/>
        </w:rPr>
        <w:t xml:space="preserve"> absolvent</w:t>
      </w:r>
      <w:r w:rsidRPr="00B17CE6">
        <w:rPr>
          <w:color w:val="333333"/>
          <w:sz w:val="32"/>
          <w:szCs w:val="32"/>
        </w:rPr>
        <w:t> – </w:t>
      </w:r>
      <w:hyperlink r:id="rId11" w:tgtFrame="_blank" w:history="1">
        <w:r w:rsidRPr="00B17CE6">
          <w:rPr>
            <w:rStyle w:val="Hypertextovodkaz"/>
            <w:sz w:val="32"/>
            <w:szCs w:val="32"/>
          </w:rPr>
          <w:t>www.infoabslovent.cz</w:t>
        </w:r>
      </w:hyperlink>
      <w:r w:rsidRPr="00B17CE6">
        <w:rPr>
          <w:color w:val="333333"/>
          <w:sz w:val="32"/>
          <w:szCs w:val="32"/>
        </w:rPr>
        <w:br/>
        <w:t>Atlas školství – </w:t>
      </w:r>
      <w:hyperlink r:id="rId12" w:tgtFrame="_blank" w:history="1">
        <w:r w:rsidRPr="00B17CE6">
          <w:rPr>
            <w:rStyle w:val="Hypertextovodkaz"/>
            <w:sz w:val="32"/>
            <w:szCs w:val="32"/>
          </w:rPr>
          <w:t>www.atlasskolstvi.cz</w:t>
        </w:r>
      </w:hyperlink>
      <w:r w:rsidRPr="00B17CE6">
        <w:rPr>
          <w:color w:val="333333"/>
          <w:sz w:val="32"/>
          <w:szCs w:val="32"/>
        </w:rPr>
        <w:br/>
      </w:r>
      <w:hyperlink r:id="rId13" w:tgtFrame="_blank" w:history="1">
        <w:r w:rsidRPr="00B17CE6">
          <w:rPr>
            <w:rStyle w:val="Hypertextovodkaz"/>
            <w:sz w:val="32"/>
            <w:szCs w:val="32"/>
          </w:rPr>
          <w:t>Procvičování testů a úloh zadaných v rámci přijímací zkoušky</w:t>
        </w:r>
      </w:hyperlink>
      <w:r w:rsidRPr="00B17CE6">
        <w:rPr>
          <w:color w:val="333333"/>
          <w:sz w:val="32"/>
          <w:szCs w:val="32"/>
        </w:rPr>
        <w:br/>
      </w:r>
      <w:hyperlink r:id="rId14" w:history="1">
        <w:proofErr w:type="spellStart"/>
        <w:r w:rsidRPr="00B17CE6">
          <w:rPr>
            <w:rStyle w:val="Hypertextovodkaz"/>
            <w:sz w:val="32"/>
            <w:szCs w:val="32"/>
          </w:rPr>
          <w:t>Schola</w:t>
        </w:r>
        <w:proofErr w:type="spellEnd"/>
        <w:r w:rsidRPr="00B17CE6">
          <w:rPr>
            <w:rStyle w:val="Hypertextovodkaz"/>
            <w:sz w:val="32"/>
            <w:szCs w:val="32"/>
          </w:rPr>
          <w:t xml:space="preserve"> </w:t>
        </w:r>
        <w:proofErr w:type="spellStart"/>
        <w:r w:rsidRPr="00B17CE6">
          <w:rPr>
            <w:rStyle w:val="Hypertextovodkaz"/>
            <w:sz w:val="32"/>
            <w:szCs w:val="32"/>
          </w:rPr>
          <w:t>Pragensis</w:t>
        </w:r>
        <w:proofErr w:type="spellEnd"/>
      </w:hyperlink>
      <w:r w:rsidRPr="00B17CE6">
        <w:rPr>
          <w:color w:val="333333"/>
          <w:sz w:val="32"/>
          <w:szCs w:val="32"/>
        </w:rPr>
        <w:br/>
      </w:r>
      <w:hyperlink r:id="rId15" w:tgtFrame="_blank" w:history="1">
        <w:r w:rsidRPr="00B17CE6">
          <w:rPr>
            <w:rStyle w:val="Hypertextovodkaz"/>
            <w:sz w:val="32"/>
            <w:szCs w:val="32"/>
          </w:rPr>
          <w:t>Přehled středních škol a učilišť v okrese Beroun</w:t>
        </w:r>
      </w:hyperlink>
      <w:r w:rsidRPr="00B17CE6">
        <w:rPr>
          <w:color w:val="333333"/>
          <w:sz w:val="32"/>
          <w:szCs w:val="32"/>
        </w:rPr>
        <w:br/>
      </w:r>
      <w:hyperlink r:id="rId16" w:tgtFrame="_blank" w:history="1">
        <w:r w:rsidRPr="00B17CE6">
          <w:rPr>
            <w:rStyle w:val="Hypertextovodkaz"/>
            <w:sz w:val="32"/>
            <w:szCs w:val="32"/>
          </w:rPr>
          <w:t>„Brožura“ Střední školy se sportovním zaměřením</w:t>
        </w:r>
      </w:hyperlink>
      <w:r w:rsidRPr="00B17CE6">
        <w:rPr>
          <w:color w:val="333333"/>
          <w:sz w:val="32"/>
          <w:szCs w:val="32"/>
        </w:rPr>
        <w:br/>
      </w:r>
      <w:hyperlink r:id="rId17" w:history="1">
        <w:proofErr w:type="spellStart"/>
        <w:r w:rsidRPr="00B17CE6">
          <w:rPr>
            <w:rStyle w:val="Hypertextovodkaz"/>
            <w:sz w:val="32"/>
            <w:szCs w:val="32"/>
          </w:rPr>
          <w:t>eBook</w:t>
        </w:r>
        <w:proofErr w:type="spellEnd"/>
        <w:r w:rsidRPr="00B17CE6">
          <w:rPr>
            <w:rStyle w:val="Hypertextovodkaz"/>
            <w:sz w:val="32"/>
            <w:szCs w:val="32"/>
          </w:rPr>
          <w:t xml:space="preserve"> zdarma | kampodevitce.cz</w:t>
        </w:r>
      </w:hyperlink>
      <w:r w:rsidRPr="00B17CE6">
        <w:rPr>
          <w:color w:val="333333"/>
          <w:sz w:val="32"/>
          <w:szCs w:val="32"/>
        </w:rPr>
        <w:br/>
      </w:r>
      <w:hyperlink r:id="rId18" w:tgtFrame="_blank" w:history="1">
        <w:r w:rsidRPr="00B17CE6">
          <w:rPr>
            <w:rStyle w:val="Hypertextovodkaz"/>
            <w:sz w:val="32"/>
            <w:szCs w:val="32"/>
          </w:rPr>
          <w:t>Zaktualizovaný pracovní list, který lze využít před-při-po  návštěvě Burzy škol (nejen té v Berouně)</w:t>
        </w:r>
      </w:hyperlink>
    </w:p>
    <w:p w14:paraId="7A5C6E9A" w14:textId="77777777" w:rsidR="005803F6" w:rsidRPr="00B17CE6" w:rsidRDefault="005803F6">
      <w:pPr>
        <w:rPr>
          <w:rFonts w:ascii="Times New Roman" w:hAnsi="Times New Roman" w:cs="Times New Roman"/>
          <w:sz w:val="32"/>
          <w:szCs w:val="32"/>
        </w:rPr>
      </w:pPr>
    </w:p>
    <w:sectPr w:rsidR="005803F6" w:rsidRPr="00B1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27AE2"/>
    <w:multiLevelType w:val="multilevel"/>
    <w:tmpl w:val="0718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839F9"/>
    <w:multiLevelType w:val="multilevel"/>
    <w:tmpl w:val="6F22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460570">
    <w:abstractNumId w:val="1"/>
  </w:num>
  <w:num w:numId="2" w16cid:durableId="172675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F6"/>
    <w:rsid w:val="005803F6"/>
    <w:rsid w:val="009E3F20"/>
    <w:rsid w:val="00AB2A98"/>
    <w:rsid w:val="00B17CE6"/>
    <w:rsid w:val="00D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ED3E"/>
  <w15:chartTrackingRefBased/>
  <w15:docId w15:val="{05066A58-C807-4763-A61B-80CBDAE0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803F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803F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17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imacky.cermat.cz/" TargetMode="External"/><Relationship Id="rId13" Type="http://schemas.openxmlformats.org/officeDocument/2006/relationships/hyperlink" Target="https://tau.cermat.cz/" TargetMode="External"/><Relationship Id="rId18" Type="http://schemas.openxmlformats.org/officeDocument/2006/relationships/hyperlink" Target="https://www.zspocaply.eu/wp-content/uploads/2023/09/pracovni-list-Burza-skol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prace.cz/informacni-poradenske-stredisko-pribram" TargetMode="External"/><Relationship Id="rId12" Type="http://schemas.openxmlformats.org/officeDocument/2006/relationships/hyperlink" Target="http://www.atlasskolstvi.cz/" TargetMode="External"/><Relationship Id="rId17" Type="http://schemas.openxmlformats.org/officeDocument/2006/relationships/hyperlink" Target="https://kampodevitce.cz/ebook-zdarm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spocaply.eu/wp-content/uploads/2023/09/Skoly-stred.-vzd.-se-sport.-zamer_2024_2025_aktual_1309202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smt.cz/vzdelavani/skolstvi-v-cr/rozcestnik-skolskych-portalu" TargetMode="External"/><Relationship Id="rId11" Type="http://schemas.openxmlformats.org/officeDocument/2006/relationships/hyperlink" Target="https://www.infoabsolvent.cz/" TargetMode="External"/><Relationship Id="rId5" Type="http://schemas.openxmlformats.org/officeDocument/2006/relationships/hyperlink" Target="mailto:k.slomkova@zshudlice.cz" TargetMode="External"/><Relationship Id="rId15" Type="http://schemas.openxmlformats.org/officeDocument/2006/relationships/hyperlink" Target="https://www.zspocaply.eu/wp-content/uploads/2023/10/UP-PREHLED-SS-Berouon-email.pdf" TargetMode="External"/><Relationship Id="rId10" Type="http://schemas.openxmlformats.org/officeDocument/2006/relationships/hyperlink" Target="https://portal.csicr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-stredocesky.cz/web/skolstvi" TargetMode="External"/><Relationship Id="rId14" Type="http://schemas.openxmlformats.org/officeDocument/2006/relationships/hyperlink" Target="https://scholapragensis.onlin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Slomková</dc:creator>
  <cp:keywords/>
  <dc:description/>
  <cp:lastModifiedBy>Kristýna Slomková</cp:lastModifiedBy>
  <cp:revision>2</cp:revision>
  <dcterms:created xsi:type="dcterms:W3CDTF">2024-09-30T09:00:00Z</dcterms:created>
  <dcterms:modified xsi:type="dcterms:W3CDTF">2024-09-30T09:30:00Z</dcterms:modified>
</cp:coreProperties>
</file>